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52" w:rsidRDefault="004C5152" w:rsidP="004C5152">
      <w:pPr>
        <w:pStyle w:val="a4"/>
        <w:shd w:val="clear" w:color="auto" w:fill="auto"/>
        <w:spacing w:line="240" w:lineRule="auto"/>
        <w:ind w:left="20" w:right="-2" w:firstLine="0"/>
        <w:jc w:val="right"/>
      </w:pPr>
      <w:r>
        <w:t>Проєкт</w:t>
      </w:r>
    </w:p>
    <w:p w:rsidR="004C5152" w:rsidRDefault="004C5152" w:rsidP="004C5152">
      <w:pPr>
        <w:pStyle w:val="a4"/>
        <w:shd w:val="clear" w:color="auto" w:fill="auto"/>
        <w:spacing w:line="240" w:lineRule="auto"/>
        <w:ind w:left="20" w:right="1540" w:firstLine="0"/>
        <w:jc w:val="both"/>
      </w:pPr>
    </w:p>
    <w:p w:rsidR="004C5152" w:rsidRDefault="004C5152" w:rsidP="004C5152">
      <w:pPr>
        <w:pStyle w:val="a4"/>
        <w:shd w:val="clear" w:color="auto" w:fill="auto"/>
        <w:spacing w:line="240" w:lineRule="auto"/>
        <w:ind w:left="20" w:right="1540" w:firstLine="0"/>
        <w:jc w:val="both"/>
      </w:pPr>
    </w:p>
    <w:tbl>
      <w:tblPr>
        <w:tblStyle w:val="a5"/>
        <w:tblW w:w="0" w:type="auto"/>
        <w:tblInd w:w="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8"/>
        <w:gridCol w:w="4917"/>
      </w:tblGrid>
      <w:tr w:rsidR="004C5152" w:rsidTr="004C5152">
        <w:tc>
          <w:tcPr>
            <w:tcW w:w="4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C5152" w:rsidRDefault="004C5152" w:rsidP="004C5152">
            <w:pPr>
              <w:pStyle w:val="a4"/>
              <w:shd w:val="clear" w:color="auto" w:fill="auto"/>
              <w:tabs>
                <w:tab w:val="left" w:pos="4702"/>
              </w:tabs>
              <w:spacing w:line="240" w:lineRule="auto"/>
              <w:ind w:right="186" w:firstLine="0"/>
              <w:jc w:val="left"/>
            </w:pPr>
            <w:r>
              <w:t xml:space="preserve">Про затвердження районної </w:t>
            </w:r>
            <w:r>
              <w:rPr>
                <w:color w:val="000000"/>
              </w:rPr>
              <w:t>Цільової програми територіальної оборони  у Миколаївському районі на 2022-2026 роки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C5152" w:rsidRDefault="00202A53">
            <w:pPr>
              <w:pStyle w:val="a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markedcontent"/>
              </w:rPr>
              <w:t>Одинадцята</w:t>
            </w:r>
            <w:bookmarkStart w:id="0" w:name="_GoBack"/>
            <w:bookmarkEnd w:id="0"/>
            <w:r w:rsidR="004C5152">
              <w:rPr>
                <w:rStyle w:val="markedcontent"/>
              </w:rPr>
              <w:t xml:space="preserve"> сесія восьмого скликання</w:t>
            </w:r>
          </w:p>
        </w:tc>
      </w:tr>
    </w:tbl>
    <w:p w:rsidR="004C5152" w:rsidRDefault="004C5152" w:rsidP="004C5152">
      <w:pPr>
        <w:pStyle w:val="a4"/>
        <w:shd w:val="clear" w:color="auto" w:fill="auto"/>
        <w:spacing w:line="240" w:lineRule="auto"/>
        <w:ind w:left="20" w:right="1540" w:firstLine="0"/>
        <w:jc w:val="both"/>
      </w:pPr>
    </w:p>
    <w:p w:rsidR="004C5152" w:rsidRDefault="004C5152" w:rsidP="004C5152">
      <w:pPr>
        <w:pStyle w:val="a4"/>
        <w:shd w:val="clear" w:color="auto" w:fill="auto"/>
        <w:spacing w:line="240" w:lineRule="auto"/>
        <w:ind w:left="20" w:right="1540" w:firstLine="0"/>
        <w:jc w:val="both"/>
      </w:pPr>
    </w:p>
    <w:p w:rsidR="004C5152" w:rsidRDefault="004C5152" w:rsidP="004C5152">
      <w:pPr>
        <w:pStyle w:val="a4"/>
        <w:shd w:val="clear" w:color="auto" w:fill="auto"/>
        <w:spacing w:line="240" w:lineRule="auto"/>
        <w:ind w:left="20" w:right="1540" w:firstLine="0"/>
        <w:jc w:val="both"/>
      </w:pPr>
    </w:p>
    <w:p w:rsidR="004C5152" w:rsidRDefault="004C5152" w:rsidP="004C5152">
      <w:pPr>
        <w:pStyle w:val="a4"/>
        <w:shd w:val="clear" w:color="auto" w:fill="auto"/>
        <w:spacing w:line="240" w:lineRule="auto"/>
        <w:ind w:left="20" w:firstLine="689"/>
        <w:jc w:val="both"/>
      </w:pPr>
      <w:r>
        <w:t xml:space="preserve">Відповідно до пункту 16 частини першої статті 43 Закону України «Про місцеве самоврядування в Україні», статті 19 Кодексу цивільного захисту України, Регламенту Миколаївської районної ради Миколаївської області восьмого скликання, затвердженого рішенням районної ради від 23 грудня </w:t>
      </w:r>
      <w:r w:rsidR="0082233D">
        <w:t xml:space="preserve">  </w:t>
      </w:r>
      <w:r>
        <w:t>2020 року № 4 (зі змінами та доповненнями), з метою забезпечення ефективної реалізації державної політики у сфері обороноздатності держави, територіальної оборони, налагодження дієвої співпраці підрозділів Збройних Сил України, органів виконавчої влади та місцевого самоврядування у цій сфері районна рада</w:t>
      </w:r>
    </w:p>
    <w:p w:rsidR="004C5152" w:rsidRDefault="004C5152" w:rsidP="004C5152">
      <w:pPr>
        <w:pStyle w:val="a4"/>
        <w:shd w:val="clear" w:color="auto" w:fill="auto"/>
        <w:spacing w:line="240" w:lineRule="auto"/>
        <w:ind w:left="20" w:firstLine="0"/>
        <w:jc w:val="both"/>
      </w:pPr>
    </w:p>
    <w:p w:rsidR="004C5152" w:rsidRDefault="004C5152" w:rsidP="004C5152">
      <w:pPr>
        <w:pStyle w:val="a4"/>
        <w:shd w:val="clear" w:color="auto" w:fill="auto"/>
        <w:spacing w:line="240" w:lineRule="auto"/>
        <w:ind w:left="20" w:firstLine="0"/>
        <w:jc w:val="both"/>
      </w:pPr>
      <w:r>
        <w:t>ВИРІШИЛА:</w:t>
      </w:r>
    </w:p>
    <w:p w:rsidR="004C5152" w:rsidRDefault="004C5152" w:rsidP="004C5152">
      <w:pPr>
        <w:pStyle w:val="a4"/>
        <w:shd w:val="clear" w:color="auto" w:fill="auto"/>
        <w:spacing w:line="240" w:lineRule="auto"/>
        <w:ind w:left="20" w:firstLine="0"/>
        <w:jc w:val="both"/>
      </w:pPr>
    </w:p>
    <w:p w:rsidR="004C5152" w:rsidRDefault="004C5152" w:rsidP="004C5152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689"/>
        <w:jc w:val="both"/>
      </w:pPr>
      <w:r>
        <w:t xml:space="preserve">Затвердити районну </w:t>
      </w:r>
      <w:r>
        <w:rPr>
          <w:color w:val="000000"/>
        </w:rPr>
        <w:t>Цільову програму територіальної оборони  у Миколаївському районі на 2022-2026 роки</w:t>
      </w:r>
      <w:r>
        <w:t>.</w:t>
      </w:r>
    </w:p>
    <w:p w:rsidR="004C5152" w:rsidRDefault="004C5152" w:rsidP="004C5152">
      <w:pPr>
        <w:pStyle w:val="a4"/>
        <w:numPr>
          <w:ilvl w:val="0"/>
          <w:numId w:val="1"/>
        </w:numPr>
        <w:shd w:val="clear" w:color="auto" w:fill="auto"/>
        <w:tabs>
          <w:tab w:val="left" w:pos="876"/>
          <w:tab w:val="left" w:pos="1134"/>
        </w:tabs>
        <w:spacing w:line="240" w:lineRule="auto"/>
        <w:ind w:left="20" w:firstLine="689"/>
        <w:jc w:val="both"/>
      </w:pPr>
      <w:r>
        <w:t>Рекомендувати територіальним громадам району розробити і затвердити відповідні програми з урахуванням вимог чинного законодавства та затвердженої цим рішенням Програми.</w:t>
      </w:r>
    </w:p>
    <w:p w:rsidR="004C5152" w:rsidRDefault="004C5152" w:rsidP="004C5152">
      <w:pPr>
        <w:pStyle w:val="a4"/>
        <w:numPr>
          <w:ilvl w:val="0"/>
          <w:numId w:val="1"/>
        </w:numPr>
        <w:shd w:val="clear" w:color="auto" w:fill="auto"/>
        <w:tabs>
          <w:tab w:val="left" w:pos="823"/>
          <w:tab w:val="left" w:pos="1134"/>
        </w:tabs>
        <w:spacing w:line="240" w:lineRule="auto"/>
        <w:ind w:left="20" w:firstLine="689"/>
        <w:jc w:val="both"/>
      </w:pPr>
      <w:r>
        <w:t>Районній державній адміністрації під час підготовки проєктів рішень про бюджет Миколаївського району на відповідний рік передбачити у межах наявного фінансового ресурсу видатки на виконання заходів цієї Програми.</w:t>
      </w:r>
    </w:p>
    <w:p w:rsidR="004C5152" w:rsidRDefault="004C5152" w:rsidP="004C5152">
      <w:pPr>
        <w:pStyle w:val="a4"/>
        <w:numPr>
          <w:ilvl w:val="0"/>
          <w:numId w:val="1"/>
        </w:numPr>
        <w:shd w:val="clear" w:color="auto" w:fill="auto"/>
        <w:tabs>
          <w:tab w:val="left" w:pos="876"/>
          <w:tab w:val="left" w:pos="1134"/>
        </w:tabs>
        <w:spacing w:line="240" w:lineRule="auto"/>
        <w:ind w:left="20" w:firstLine="689"/>
        <w:jc w:val="both"/>
      </w:pPr>
      <w:r>
        <w:t xml:space="preserve">Контроль за виконанням цього рішення покласти на постійну комісію районної ради з питань </w:t>
      </w:r>
      <w:r>
        <w:rPr>
          <w:bCs/>
          <w:spacing w:val="-1"/>
        </w:rPr>
        <w:t>прав і свобод людини, законності, правопорядку, гласності, антикорупційної та регуляторної політики, регламенту, депутатської діяльності та етики</w:t>
      </w:r>
      <w:r>
        <w:t>.</w:t>
      </w:r>
    </w:p>
    <w:p w:rsidR="004C5152" w:rsidRDefault="004C5152" w:rsidP="004C5152">
      <w:pPr>
        <w:ind w:firstLine="68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C5152" w:rsidRDefault="004C5152" w:rsidP="004C515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C5152" w:rsidRDefault="004C5152" w:rsidP="004C5152">
      <w:pPr>
        <w:jc w:val="both"/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Голова районної ради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    Ганна КОВЕРЗНЄВА</w:t>
      </w:r>
    </w:p>
    <w:p w:rsidR="004C5152" w:rsidRDefault="004C5152" w:rsidP="004C5152">
      <w:pPr>
        <w:pStyle w:val="a4"/>
        <w:shd w:val="clear" w:color="auto" w:fill="auto"/>
        <w:spacing w:line="240" w:lineRule="auto"/>
        <w:ind w:left="20" w:firstLine="0"/>
        <w:jc w:val="left"/>
      </w:pPr>
    </w:p>
    <w:p w:rsidR="0066348F" w:rsidRDefault="0066348F"/>
    <w:sectPr w:rsidR="00663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30C"/>
    <w:multiLevelType w:val="multilevel"/>
    <w:tmpl w:val="DB120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2"/>
    <w:rsid w:val="00202A53"/>
    <w:rsid w:val="004C5152"/>
    <w:rsid w:val="0066348F"/>
    <w:rsid w:val="0082233D"/>
    <w:rsid w:val="009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4C5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сновний текст"/>
    <w:basedOn w:val="a"/>
    <w:link w:val="a3"/>
    <w:rsid w:val="004C5152"/>
    <w:pPr>
      <w:shd w:val="clear" w:color="auto" w:fill="FFFFFF"/>
      <w:spacing w:line="67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markedcontent">
    <w:name w:val="markedcontent"/>
    <w:basedOn w:val="a0"/>
    <w:rsid w:val="004C5152"/>
  </w:style>
  <w:style w:type="table" w:styleId="a5">
    <w:name w:val="Table Grid"/>
    <w:basedOn w:val="a1"/>
    <w:uiPriority w:val="59"/>
    <w:rsid w:val="004C51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4C5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сновний текст"/>
    <w:basedOn w:val="a"/>
    <w:link w:val="a3"/>
    <w:rsid w:val="004C5152"/>
    <w:pPr>
      <w:shd w:val="clear" w:color="auto" w:fill="FFFFFF"/>
      <w:spacing w:line="67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markedcontent">
    <w:name w:val="markedcontent"/>
    <w:basedOn w:val="a0"/>
    <w:rsid w:val="004C5152"/>
  </w:style>
  <w:style w:type="table" w:styleId="a5">
    <w:name w:val="Table Grid"/>
    <w:basedOn w:val="a1"/>
    <w:uiPriority w:val="59"/>
    <w:rsid w:val="004C51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2</cp:revision>
  <dcterms:created xsi:type="dcterms:W3CDTF">2022-02-15T12:37:00Z</dcterms:created>
  <dcterms:modified xsi:type="dcterms:W3CDTF">2022-02-15T12:37:00Z</dcterms:modified>
</cp:coreProperties>
</file>